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434C9" w14:textId="2319162D" w:rsidR="001678C2" w:rsidRDefault="00E27452" w:rsidP="00E27452">
      <w:pPr>
        <w:spacing w:after="93"/>
        <w:jc w:val="center"/>
      </w:pPr>
      <w:r w:rsidRPr="00C300F2">
        <w:rPr>
          <w:noProof/>
        </w:rPr>
        <w:drawing>
          <wp:anchor distT="0" distB="0" distL="114300" distR="114300" simplePos="0" relativeHeight="251662336" behindDoc="0" locked="0" layoutInCell="1" allowOverlap="1" wp14:anchorId="52BD3B8A" wp14:editId="05891ADF">
            <wp:simplePos x="0" y="0"/>
            <wp:positionH relativeFrom="column">
              <wp:posOffset>-29545</wp:posOffset>
            </wp:positionH>
            <wp:positionV relativeFrom="paragraph">
              <wp:posOffset>24297</wp:posOffset>
            </wp:positionV>
            <wp:extent cx="6645910" cy="4909185"/>
            <wp:effectExtent l="0" t="0" r="2540" b="5715"/>
            <wp:wrapTopAndBottom/>
            <wp:docPr id="1" name="图片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hyperlink r:id="rId10" w:history="1">
        <w:r w:rsidR="00C030D8" w:rsidRPr="00AE2C7D">
          <w:rPr>
            <w:rStyle w:val="ab"/>
          </w:rPr>
          <w:t>https://item.jd.com/12629218.html</w:t>
        </w:r>
      </w:hyperlink>
    </w:p>
    <w:sdt>
      <w:sdtPr>
        <w:rPr>
          <w:rFonts w:ascii="黑体" w:eastAsia="黑体" w:hAnsi="黑体" w:cs="黑体"/>
          <w:color w:val="auto"/>
          <w:kern w:val="2"/>
          <w:sz w:val="20"/>
          <w:szCs w:val="20"/>
          <w:lang w:val="zh-CN"/>
        </w:rPr>
        <w:id w:val="-15529897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F01C49" w14:textId="0796DFE9" w:rsidR="00950655" w:rsidRDefault="00950655">
          <w:pPr>
            <w:pStyle w:val="TOC"/>
            <w:spacing w:after="93"/>
          </w:pPr>
          <w:r>
            <w:rPr>
              <w:lang w:val="zh-CN"/>
            </w:rPr>
            <w:t>目录</w:t>
          </w:r>
        </w:p>
        <w:p w14:paraId="013CEF85" w14:textId="04B674A7" w:rsidR="00C030D8" w:rsidRDefault="00950655">
          <w:pPr>
            <w:pStyle w:val="TOC1"/>
            <w:tabs>
              <w:tab w:val="right" w:leader="dot" w:pos="10456"/>
            </w:tabs>
            <w:spacing w:after="93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015454" w:history="1">
            <w:r w:rsidR="00C030D8" w:rsidRPr="00CD7931">
              <w:rPr>
                <w:rStyle w:val="ab"/>
                <w:noProof/>
              </w:rPr>
              <w:t>课程介绍</w:t>
            </w:r>
            <w:r w:rsidR="00C030D8">
              <w:rPr>
                <w:noProof/>
                <w:webHidden/>
              </w:rPr>
              <w:tab/>
            </w:r>
            <w:r w:rsidR="00C030D8">
              <w:rPr>
                <w:noProof/>
                <w:webHidden/>
              </w:rPr>
              <w:fldChar w:fldCharType="begin"/>
            </w:r>
            <w:r w:rsidR="00C030D8">
              <w:rPr>
                <w:noProof/>
                <w:webHidden/>
              </w:rPr>
              <w:instrText xml:space="preserve"> PAGEREF _Toc127015454 \h </w:instrText>
            </w:r>
            <w:r w:rsidR="00C030D8">
              <w:rPr>
                <w:noProof/>
                <w:webHidden/>
              </w:rPr>
            </w:r>
            <w:r w:rsidR="00C030D8">
              <w:rPr>
                <w:noProof/>
                <w:webHidden/>
              </w:rPr>
              <w:fldChar w:fldCharType="separate"/>
            </w:r>
            <w:r w:rsidR="00C030D8">
              <w:rPr>
                <w:noProof/>
                <w:webHidden/>
              </w:rPr>
              <w:t>2</w:t>
            </w:r>
            <w:r w:rsidR="00C030D8">
              <w:rPr>
                <w:noProof/>
                <w:webHidden/>
              </w:rPr>
              <w:fldChar w:fldCharType="end"/>
            </w:r>
          </w:hyperlink>
        </w:p>
        <w:p w14:paraId="19BD7DA3" w14:textId="22B7BFA4" w:rsidR="00C030D8" w:rsidRDefault="00C030D8">
          <w:pPr>
            <w:pStyle w:val="TOC1"/>
            <w:tabs>
              <w:tab w:val="right" w:leader="dot" w:pos="10456"/>
            </w:tabs>
            <w:spacing w:after="93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15455" w:history="1">
            <w:r w:rsidRPr="00CD7931">
              <w:rPr>
                <w:rStyle w:val="ab"/>
                <w:noProof/>
              </w:rPr>
              <w:t>金字塔原理的概念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_Toc127015455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99229" w14:textId="6280A4B9" w:rsidR="00C030D8" w:rsidRDefault="00C030D8">
          <w:pPr>
            <w:pStyle w:val="TOC1"/>
            <w:tabs>
              <w:tab w:val="right" w:leader="dot" w:pos="10456"/>
            </w:tabs>
            <w:spacing w:after="93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15456" w:history="1">
            <w:r w:rsidRPr="00CD7931">
              <w:rPr>
                <w:rStyle w:val="ab"/>
                <w:noProof/>
              </w:rPr>
              <w:t>学习金字塔原理的原则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_Toc127015456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8F9DC" w14:textId="334069D4" w:rsidR="00C030D8" w:rsidRDefault="00C030D8">
          <w:pPr>
            <w:pStyle w:val="TOC2"/>
            <w:tabs>
              <w:tab w:val="right" w:leader="dot" w:pos="10456"/>
            </w:tabs>
            <w:spacing w:after="93"/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15457" w:history="1">
            <w:r w:rsidRPr="00CD7931">
              <w:rPr>
                <w:rStyle w:val="ab"/>
                <w:noProof/>
              </w:rPr>
              <w:t>基本原则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_Toc127015457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64FA4" w14:textId="40C1FF50" w:rsidR="00C030D8" w:rsidRDefault="00C030D8">
          <w:pPr>
            <w:pStyle w:val="TOC2"/>
            <w:tabs>
              <w:tab w:val="right" w:leader="dot" w:pos="10456"/>
            </w:tabs>
            <w:spacing w:after="93"/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15458" w:history="1">
            <w:r w:rsidRPr="00CD7931">
              <w:rPr>
                <w:rStyle w:val="ab"/>
                <w:noProof/>
              </w:rPr>
              <w:t>找出基础结构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_Toc127015458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A1927" w14:textId="5C88D7C2" w:rsidR="00C030D8" w:rsidRDefault="00C030D8">
          <w:pPr>
            <w:pStyle w:val="TOC1"/>
            <w:tabs>
              <w:tab w:val="right" w:leader="dot" w:pos="10456"/>
            </w:tabs>
            <w:spacing w:after="93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15459" w:history="1">
            <w:r w:rsidRPr="00CD7931">
              <w:rPr>
                <w:rStyle w:val="ab"/>
                <w:noProof/>
              </w:rPr>
              <w:t>实现金字塔的过程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_Toc127015459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3A716" w14:textId="2E82DBDD" w:rsidR="00C030D8" w:rsidRDefault="00C030D8">
          <w:pPr>
            <w:pStyle w:val="TOC1"/>
            <w:tabs>
              <w:tab w:val="right" w:leader="dot" w:pos="10456"/>
            </w:tabs>
            <w:spacing w:after="93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15460" w:history="1">
            <w:r w:rsidRPr="00CD7931">
              <w:rPr>
                <w:rStyle w:val="ab"/>
                <w:noProof/>
              </w:rPr>
              <w:t>序言的书写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_Toc127015460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DE07F" w14:textId="4ACCD8E5" w:rsidR="00C030D8" w:rsidRDefault="00C030D8">
          <w:pPr>
            <w:pStyle w:val="TOC1"/>
            <w:tabs>
              <w:tab w:val="right" w:leader="dot" w:pos="10456"/>
            </w:tabs>
            <w:spacing w:after="93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15461" w:history="1">
            <w:r w:rsidRPr="00CD7931">
              <w:rPr>
                <w:rStyle w:val="ab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_Toc127015461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A1206" w14:textId="1CC94416" w:rsidR="00C030D8" w:rsidRDefault="00C030D8">
          <w:pPr>
            <w:pStyle w:val="TOC2"/>
            <w:tabs>
              <w:tab w:val="right" w:leader="dot" w:pos="10456"/>
            </w:tabs>
            <w:spacing w:after="93"/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15462" w:history="1">
            <w:r w:rsidRPr="00CD7931">
              <w:rPr>
                <w:rStyle w:val="ab"/>
                <w:noProof/>
              </w:rPr>
              <w:t>附录1 辨认一般逻辑上的谬误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_Toc127015462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9E01A" w14:textId="2CC23843" w:rsidR="00950655" w:rsidRDefault="00950655">
          <w:pPr>
            <w:spacing w:after="9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96A5886" w14:textId="024B38D7" w:rsidR="001D4AF2" w:rsidRDefault="001D4AF2" w:rsidP="005872C7">
      <w:pPr>
        <w:spacing w:after="93"/>
      </w:pPr>
    </w:p>
    <w:p w14:paraId="16F1045D" w14:textId="3638864B" w:rsidR="001D4AF2" w:rsidRDefault="001D4AF2" w:rsidP="00034974">
      <w:pPr>
        <w:pStyle w:val="1"/>
        <w:spacing w:after="156"/>
      </w:pPr>
      <w:bookmarkStart w:id="0" w:name="_Toc127015454"/>
      <w:r>
        <w:rPr>
          <w:rFonts w:hint="eastAsia"/>
        </w:rPr>
        <w:t>课程介绍</w:t>
      </w:r>
      <w:bookmarkEnd w:id="0"/>
    </w:p>
    <w:p w14:paraId="60A63A16" w14:textId="60AD91B6" w:rsidR="0034239D" w:rsidRPr="0034239D" w:rsidRDefault="0034239D" w:rsidP="0034239D">
      <w:pPr>
        <w:spacing w:after="93"/>
      </w:pPr>
      <w:r w:rsidRPr="0034239D">
        <w:rPr>
          <w:noProof/>
        </w:rPr>
        <w:drawing>
          <wp:anchor distT="0" distB="0" distL="114300" distR="114300" simplePos="0" relativeHeight="251661312" behindDoc="0" locked="0" layoutInCell="1" allowOverlap="1" wp14:anchorId="416C8CCE" wp14:editId="389EC7A0">
            <wp:simplePos x="0" y="0"/>
            <wp:positionH relativeFrom="margin">
              <wp:align>left</wp:align>
            </wp:positionH>
            <wp:positionV relativeFrom="paragraph">
              <wp:posOffset>443230</wp:posOffset>
            </wp:positionV>
            <wp:extent cx="3680460" cy="379603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797" cy="380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我们日常读到的很多报告，都是如下这样的：报告由一个概述和一个列表组成。这种报告读起来很枯燥，考验读者的耐心，这种报告的实际效果很差。</w:t>
      </w:r>
      <w:r w:rsidR="00AD0688">
        <w:rPr>
          <w:rFonts w:hint="eastAsia"/>
        </w:rPr>
        <w:t>作者和读者都很累。</w:t>
      </w:r>
    </w:p>
    <w:p w14:paraId="130CD757" w14:textId="77777777" w:rsidR="00EF0DCB" w:rsidRDefault="00EF0DCB" w:rsidP="005872C7">
      <w:pPr>
        <w:spacing w:after="93"/>
      </w:pPr>
    </w:p>
    <w:p w14:paraId="2F6EBAEA" w14:textId="3E5D0EC8" w:rsidR="001D4AF2" w:rsidRDefault="001D4AF2" w:rsidP="005872C7">
      <w:pPr>
        <w:spacing w:after="93"/>
      </w:pPr>
      <w:r>
        <w:rPr>
          <w:rFonts w:hint="eastAsia"/>
        </w:rPr>
        <w:t>金字塔原理可以帮助人</w:t>
      </w:r>
      <w:r w:rsidR="00920C36">
        <w:rPr>
          <w:rFonts w:hint="eastAsia"/>
        </w:rPr>
        <w:t>轻松的</w:t>
      </w:r>
      <w:r>
        <w:rPr>
          <w:rFonts w:hint="eastAsia"/>
        </w:rPr>
        <w:t>写报告</w:t>
      </w:r>
      <w:r w:rsidR="00920C36">
        <w:rPr>
          <w:rFonts w:hint="eastAsia"/>
        </w:rPr>
        <w:t>：</w:t>
      </w:r>
      <w:r>
        <w:rPr>
          <w:rFonts w:hint="eastAsia"/>
        </w:rPr>
        <w:t>节省时间，把复杂思想</w:t>
      </w:r>
      <w:r w:rsidR="001C5A10">
        <w:rPr>
          <w:rFonts w:hint="eastAsia"/>
        </w:rPr>
        <w:t>的沟通</w:t>
      </w:r>
      <w:r>
        <w:rPr>
          <w:rFonts w:hint="eastAsia"/>
        </w:rPr>
        <w:t>变轻松。</w:t>
      </w:r>
      <w:r w:rsidR="00D17781">
        <w:rPr>
          <w:rFonts w:hint="eastAsia"/>
        </w:rPr>
        <w:t>解决上述的问题。</w:t>
      </w:r>
    </w:p>
    <w:p w14:paraId="56E1D890" w14:textId="126FC3A5" w:rsidR="001D4AF2" w:rsidRDefault="00AE4AB7" w:rsidP="005872C7">
      <w:pPr>
        <w:spacing w:after="93"/>
      </w:pPr>
      <w:r>
        <w:rPr>
          <w:rFonts w:hint="eastAsia"/>
        </w:rPr>
        <w:t>要有一个正确的方法，然后才能有条不紊的理清思绪</w:t>
      </w:r>
      <w:r w:rsidR="00FE0D54">
        <w:rPr>
          <w:rFonts w:hint="eastAsia"/>
        </w:rPr>
        <w:t>，最终可以简洁的陈述思想</w:t>
      </w:r>
      <w:r w:rsidR="00FA6B06">
        <w:rPr>
          <w:rStyle w:val="a9"/>
        </w:rPr>
        <w:footnoteReference w:id="1"/>
      </w:r>
      <w:r w:rsidR="00FE0D54">
        <w:rPr>
          <w:rFonts w:hint="eastAsia"/>
        </w:rPr>
        <w:t>，易于被理解和接受。</w:t>
      </w:r>
      <w:r w:rsidR="005C04F0">
        <w:rPr>
          <w:rFonts w:hint="eastAsia"/>
        </w:rPr>
        <w:t>靠写作沟通复杂思想是一个循环反复的活动，首先应写下大致的构想，然后加以修饰，最需要注意的是，不要落入重复的陷阱。</w:t>
      </w:r>
      <w:r w:rsidR="00CB2850">
        <w:rPr>
          <w:rFonts w:hint="eastAsia"/>
        </w:rPr>
        <w:t>为了达到这样的效果，需要从两个方面加以把握：</w:t>
      </w:r>
    </w:p>
    <w:p w14:paraId="127FE632" w14:textId="3D9AFA81" w:rsidR="00CB2850" w:rsidRDefault="00CB2850" w:rsidP="00CB2850">
      <w:pPr>
        <w:pStyle w:val="aa"/>
        <w:numPr>
          <w:ilvl w:val="0"/>
          <w:numId w:val="1"/>
        </w:numPr>
        <w:spacing w:after="93"/>
        <w:ind w:firstLineChars="0"/>
      </w:pPr>
      <w:r>
        <w:rPr>
          <w:rFonts w:hint="eastAsia"/>
        </w:rPr>
        <w:t>关注思想的起始、发展及他们之间的关系</w:t>
      </w:r>
      <w:r w:rsidR="00083119">
        <w:rPr>
          <w:rFonts w:hint="eastAsia"/>
        </w:rPr>
        <w:t>；</w:t>
      </w:r>
    </w:p>
    <w:p w14:paraId="7D89099E" w14:textId="5E7708C2" w:rsidR="00C068FB" w:rsidRDefault="00C068FB" w:rsidP="00CB2850">
      <w:pPr>
        <w:pStyle w:val="aa"/>
        <w:numPr>
          <w:ilvl w:val="0"/>
          <w:numId w:val="1"/>
        </w:numPr>
        <w:spacing w:after="93"/>
        <w:ind w:firstLineChars="0"/>
      </w:pPr>
      <w:r w:rsidRPr="00611A38">
        <w:rPr>
          <w:rFonts w:hint="eastAsia"/>
          <w:b/>
          <w:bCs/>
        </w:rPr>
        <w:lastRenderedPageBreak/>
        <w:t>THINK</w:t>
      </w:r>
      <w:r w:rsidRPr="00611A38">
        <w:rPr>
          <w:b/>
          <w:bCs/>
        </w:rPr>
        <w:t xml:space="preserve"> </w:t>
      </w:r>
      <w:r w:rsidRPr="00611A38">
        <w:rPr>
          <w:rFonts w:hint="eastAsia"/>
          <w:b/>
          <w:bCs/>
        </w:rPr>
        <w:t>BIG</w:t>
      </w:r>
      <w:r>
        <w:rPr>
          <w:rFonts w:hint="eastAsia"/>
        </w:rPr>
        <w:t>：我们日常所知，尤其是眼里所能见到的范围，都是细节，金字塔原理苛求用更抽象和上层的思维</w:t>
      </w:r>
      <w:r w:rsidR="00C606CD">
        <w:rPr>
          <w:rFonts w:hint="eastAsia"/>
        </w:rPr>
        <w:t>，看到本质，看到更大的事物，更宏观的思考；看到看不到的事物，闭上眼睛</w:t>
      </w:r>
      <w:r>
        <w:rPr>
          <w:rFonts w:hint="eastAsia"/>
        </w:rPr>
        <w:t>；</w:t>
      </w:r>
    </w:p>
    <w:p w14:paraId="4B6C18B7" w14:textId="2E8CE01D" w:rsidR="00CB2850" w:rsidRDefault="00CB2850" w:rsidP="00CB2850">
      <w:pPr>
        <w:pStyle w:val="aa"/>
        <w:numPr>
          <w:ilvl w:val="0"/>
          <w:numId w:val="1"/>
        </w:numPr>
        <w:spacing w:after="93"/>
        <w:ind w:firstLineChars="0"/>
      </w:pPr>
      <w:r>
        <w:rPr>
          <w:rFonts w:hint="eastAsia"/>
        </w:rPr>
        <w:t>用词是否准确</w:t>
      </w:r>
      <w:r w:rsidR="00504ECC">
        <w:rPr>
          <w:rFonts w:hint="eastAsia"/>
        </w:rPr>
        <w:t>，结论是否准确：辨识逻辑上的错误</w:t>
      </w:r>
      <w:r>
        <w:rPr>
          <w:rFonts w:hint="eastAsia"/>
        </w:rPr>
        <w:t>。</w:t>
      </w:r>
    </w:p>
    <w:p w14:paraId="0560A1B1" w14:textId="5B44AA25" w:rsidR="000759AE" w:rsidRDefault="000759AE" w:rsidP="000759AE">
      <w:pPr>
        <w:spacing w:after="93"/>
      </w:pPr>
      <w:r>
        <w:rPr>
          <w:rFonts w:hint="eastAsia"/>
        </w:rPr>
        <w:t>条理清晰的文章，总是符合金字塔结构。金字塔善于把握上层的思想，而不是细节。善于抽象和推理，具有层次感，而不是混乱和无序，金字塔结构是为了让作者多思考，读者少思考</w:t>
      </w:r>
      <w:r w:rsidR="00AE42CB">
        <w:rPr>
          <w:rStyle w:val="a9"/>
        </w:rPr>
        <w:footnoteReference w:id="2"/>
      </w:r>
      <w:r>
        <w:rPr>
          <w:rFonts w:hint="eastAsia"/>
        </w:rPr>
        <w:t>。</w:t>
      </w:r>
    </w:p>
    <w:p w14:paraId="64358ED9" w14:textId="77777777" w:rsidR="0034239D" w:rsidRDefault="0034239D" w:rsidP="000759AE">
      <w:pPr>
        <w:spacing w:after="93"/>
      </w:pPr>
    </w:p>
    <w:p w14:paraId="2A62D604" w14:textId="3B195196" w:rsidR="00670A1D" w:rsidRDefault="00670A1D" w:rsidP="00670A1D">
      <w:pPr>
        <w:pStyle w:val="1"/>
        <w:spacing w:after="156"/>
      </w:pPr>
      <w:bookmarkStart w:id="1" w:name="_Toc127015455"/>
      <w:r>
        <w:rPr>
          <w:rFonts w:hint="eastAsia"/>
        </w:rPr>
        <w:t>金字塔原理的概念</w:t>
      </w:r>
      <w:bookmarkEnd w:id="1"/>
    </w:p>
    <w:p w14:paraId="506A70BC" w14:textId="4AEE0EED" w:rsidR="00A162F6" w:rsidRDefault="002E178B" w:rsidP="002E178B">
      <w:pPr>
        <w:pStyle w:val="aa"/>
        <w:numPr>
          <w:ilvl w:val="0"/>
          <w:numId w:val="2"/>
        </w:numPr>
        <w:spacing w:after="93"/>
        <w:ind w:firstLineChars="0"/>
      </w:pPr>
      <w:r>
        <w:rPr>
          <w:rFonts w:hint="eastAsia"/>
        </w:rPr>
        <w:t>序言就是告诉读者一个他已经知道</w:t>
      </w:r>
      <w:r>
        <w:rPr>
          <w:rStyle w:val="a9"/>
        </w:rPr>
        <w:footnoteReference w:id="3"/>
      </w:r>
      <w:r>
        <w:rPr>
          <w:rFonts w:hint="eastAsia"/>
        </w:rPr>
        <w:t>的故事</w:t>
      </w:r>
    </w:p>
    <w:p w14:paraId="29BF6D1F" w14:textId="256ACD51" w:rsidR="00F25381" w:rsidRDefault="00F25381" w:rsidP="002E178B">
      <w:pPr>
        <w:pStyle w:val="aa"/>
        <w:numPr>
          <w:ilvl w:val="0"/>
          <w:numId w:val="2"/>
        </w:numPr>
        <w:spacing w:after="93"/>
        <w:ind w:firstLineChars="0"/>
      </w:pPr>
      <w:r>
        <w:rPr>
          <w:rFonts w:hint="eastAsia"/>
        </w:rPr>
        <w:t>文章应回答四个问题之一</w:t>
      </w:r>
    </w:p>
    <w:p w14:paraId="0D53511B" w14:textId="76E3C85C" w:rsidR="00F25381" w:rsidRDefault="00F25381" w:rsidP="002E178B">
      <w:pPr>
        <w:pStyle w:val="aa"/>
        <w:numPr>
          <w:ilvl w:val="0"/>
          <w:numId w:val="2"/>
        </w:numPr>
        <w:spacing w:after="93"/>
        <w:ind w:firstLineChars="0"/>
      </w:pPr>
      <w:r>
        <w:rPr>
          <w:rFonts w:hint="eastAsia"/>
        </w:rPr>
        <w:t>关键层的论点必须只包括三个</w:t>
      </w:r>
      <w:r>
        <w:rPr>
          <w:rStyle w:val="a9"/>
        </w:rPr>
        <w:footnoteReference w:id="4"/>
      </w:r>
    </w:p>
    <w:p w14:paraId="253896CC" w14:textId="7134540E" w:rsidR="009202CA" w:rsidRDefault="00AE42CB" w:rsidP="002E178B">
      <w:pPr>
        <w:pStyle w:val="aa"/>
        <w:numPr>
          <w:ilvl w:val="0"/>
          <w:numId w:val="2"/>
        </w:numPr>
        <w:spacing w:after="93"/>
        <w:ind w:firstLineChars="0"/>
      </w:pPr>
      <w:r w:rsidRPr="009B2F6B">
        <w:rPr>
          <w:noProof/>
        </w:rPr>
        <w:drawing>
          <wp:anchor distT="0" distB="0" distL="114300" distR="114300" simplePos="0" relativeHeight="251658240" behindDoc="0" locked="0" layoutInCell="1" allowOverlap="1" wp14:anchorId="29C5E88D" wp14:editId="7F898F20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6615430" cy="4314825"/>
            <wp:effectExtent l="0" t="0" r="0" b="9525"/>
            <wp:wrapTopAndBottom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02CA">
        <w:rPr>
          <w:rFonts w:hint="eastAsia"/>
        </w:rPr>
        <w:t>金字塔内部结构：纵向回答问题；横向是归纳或演绎</w:t>
      </w:r>
    </w:p>
    <w:p w14:paraId="43CE6BD5" w14:textId="169AFBDE" w:rsidR="00AE42CB" w:rsidRDefault="00FC73FD" w:rsidP="00A162F6">
      <w:pPr>
        <w:spacing w:after="93"/>
      </w:pPr>
      <w:r>
        <w:rPr>
          <w:rFonts w:hint="eastAsia"/>
        </w:rPr>
        <w:t>归纳：不同论点之间有共性</w:t>
      </w:r>
      <w:r w:rsidR="00E84CEE">
        <w:rPr>
          <w:rStyle w:val="a9"/>
        </w:rPr>
        <w:footnoteReference w:id="5"/>
      </w:r>
    </w:p>
    <w:p w14:paraId="1CB32A12" w14:textId="5668605C" w:rsidR="00FC73FD" w:rsidRDefault="00FC73FD" w:rsidP="00A162F6">
      <w:pPr>
        <w:spacing w:after="93"/>
      </w:pPr>
      <w:r>
        <w:rPr>
          <w:rFonts w:hint="eastAsia"/>
        </w:rPr>
        <w:t>演绎：思想之间形成推导关系。有一个大前提 A，有一个</w:t>
      </w:r>
      <w:proofErr w:type="gramStart"/>
      <w:r>
        <w:rPr>
          <w:rFonts w:hint="eastAsia"/>
        </w:rPr>
        <w:t>对前提</w:t>
      </w:r>
      <w:proofErr w:type="gramEnd"/>
      <w:r>
        <w:rPr>
          <w:rFonts w:hint="eastAsia"/>
        </w:rPr>
        <w:t xml:space="preserve"> A</w:t>
      </w:r>
      <w:r>
        <w:t xml:space="preserve"> </w:t>
      </w:r>
      <w:r>
        <w:rPr>
          <w:rFonts w:hint="eastAsia"/>
        </w:rPr>
        <w:t>的评价 B，对 A</w:t>
      </w:r>
      <w:r>
        <w:t xml:space="preserve"> </w:t>
      </w:r>
      <w:r>
        <w:rPr>
          <w:rFonts w:hint="eastAsia"/>
        </w:rPr>
        <w:t>和 B</w:t>
      </w:r>
      <w:r>
        <w:t xml:space="preserve"> </w:t>
      </w:r>
      <w:r>
        <w:rPr>
          <w:rFonts w:hint="eastAsia"/>
        </w:rPr>
        <w:t>组成一个条件 C，由 C</w:t>
      </w:r>
      <w:r>
        <w:t xml:space="preserve"> </w:t>
      </w:r>
      <w:r>
        <w:rPr>
          <w:rFonts w:hint="eastAsia"/>
        </w:rPr>
        <w:t>可推导出 D，因为 C</w:t>
      </w:r>
      <w:r>
        <w:t xml:space="preserve"> </w:t>
      </w:r>
      <w:r>
        <w:rPr>
          <w:rFonts w:hint="eastAsia"/>
        </w:rPr>
        <w:t>是 D</w:t>
      </w:r>
      <w:r>
        <w:t xml:space="preserve"> </w:t>
      </w:r>
      <w:r>
        <w:rPr>
          <w:rFonts w:hint="eastAsia"/>
        </w:rPr>
        <w:t>的充分不必要条件。</w:t>
      </w:r>
      <w:r w:rsidR="00495199">
        <w:rPr>
          <w:rFonts w:hint="eastAsia"/>
        </w:rPr>
        <w:t>这个就是三段论的演绎过程。</w:t>
      </w:r>
      <w:r w:rsidR="00777058">
        <w:rPr>
          <w:rFonts w:hint="eastAsia"/>
        </w:rPr>
        <w:t>演绎还可以扩展成连环的结构，但是类似。</w:t>
      </w:r>
    </w:p>
    <w:p w14:paraId="20663AAB" w14:textId="7D459AC9" w:rsidR="00CA143F" w:rsidRDefault="00CA143F" w:rsidP="00A162F6">
      <w:pPr>
        <w:spacing w:after="93"/>
      </w:pPr>
      <w:r w:rsidRPr="00CA143F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02F7706" wp14:editId="6DA482DF">
            <wp:simplePos x="0" y="0"/>
            <wp:positionH relativeFrom="column">
              <wp:posOffset>28575</wp:posOffset>
            </wp:positionH>
            <wp:positionV relativeFrom="paragraph">
              <wp:posOffset>240665</wp:posOffset>
            </wp:positionV>
            <wp:extent cx="5929630" cy="5210175"/>
            <wp:effectExtent l="0" t="0" r="0" b="952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7A5020" w14:textId="0A60B0E6" w:rsidR="00CA143F" w:rsidRDefault="00CA143F" w:rsidP="00A162F6">
      <w:pPr>
        <w:spacing w:after="93"/>
      </w:pPr>
    </w:p>
    <w:p w14:paraId="3A6F0FCB" w14:textId="785A494F" w:rsidR="00CA143F" w:rsidRDefault="00CA143F" w:rsidP="00CA143F">
      <w:pPr>
        <w:pStyle w:val="1"/>
        <w:spacing w:after="156"/>
      </w:pPr>
      <w:bookmarkStart w:id="2" w:name="_Toc127015456"/>
      <w:r>
        <w:rPr>
          <w:rFonts w:hint="eastAsia"/>
        </w:rPr>
        <w:t>学习金字塔原理的原则</w:t>
      </w:r>
      <w:bookmarkEnd w:id="2"/>
    </w:p>
    <w:p w14:paraId="3ABB578E" w14:textId="2DC1C5E2" w:rsidR="00055A0A" w:rsidRPr="00055A0A" w:rsidRDefault="00055A0A" w:rsidP="00055A0A">
      <w:pPr>
        <w:pStyle w:val="2"/>
        <w:spacing w:after="93"/>
      </w:pPr>
      <w:bookmarkStart w:id="3" w:name="_Toc127015457"/>
      <w:r>
        <w:rPr>
          <w:rFonts w:hint="eastAsia"/>
        </w:rPr>
        <w:t>基本原则</w:t>
      </w:r>
      <w:bookmarkEnd w:id="3"/>
    </w:p>
    <w:p w14:paraId="05597B9C" w14:textId="12EC520E" w:rsidR="000410F5" w:rsidRDefault="000410F5" w:rsidP="000410F5">
      <w:pPr>
        <w:spacing w:after="93"/>
      </w:pPr>
      <w:r>
        <w:rPr>
          <w:rFonts w:hint="eastAsia"/>
        </w:rPr>
        <w:t>原则1：文章中任意一个层次的思想都是对其下一层次思想的概括总结。</w:t>
      </w:r>
    </w:p>
    <w:p w14:paraId="0F149631" w14:textId="4F4B9C49" w:rsidR="000410F5" w:rsidRDefault="000410F5" w:rsidP="000410F5">
      <w:pPr>
        <w:spacing w:after="93"/>
      </w:pPr>
      <w:r>
        <w:rPr>
          <w:rFonts w:hint="eastAsia"/>
        </w:rPr>
        <w:t>原则2：每组思想必须同属于同一个逻辑范畴</w:t>
      </w:r>
      <w:r w:rsidR="00B00455">
        <w:rPr>
          <w:rFonts w:hint="eastAsia"/>
        </w:rPr>
        <w:t xml:space="preserve"> </w:t>
      </w:r>
      <w:r w:rsidR="00B00455">
        <w:t xml:space="preserve">– </w:t>
      </w:r>
      <w:r w:rsidR="00B00455">
        <w:rPr>
          <w:rFonts w:hint="eastAsia"/>
        </w:rPr>
        <w:t xml:space="preserve">基于 </w:t>
      </w:r>
      <w:r w:rsidR="00B00455">
        <w:t>6</w:t>
      </w:r>
      <w:r w:rsidR="00B00455">
        <w:rPr>
          <w:rFonts w:hint="eastAsia"/>
        </w:rPr>
        <w:t>W</w:t>
      </w:r>
      <w:r w:rsidR="00B00455">
        <w:t xml:space="preserve"> </w:t>
      </w:r>
      <w:r w:rsidR="00B00455">
        <w:rPr>
          <w:rFonts w:hint="eastAsia"/>
        </w:rPr>
        <w:t>分析法（W</w:t>
      </w:r>
      <w:r w:rsidR="00B00455">
        <w:t>hat, Why, Who, When, Where, How</w:t>
      </w:r>
      <w:r w:rsidR="00B00455">
        <w:rPr>
          <w:rFonts w:hint="eastAsia"/>
        </w:rPr>
        <w:t>）</w:t>
      </w:r>
    </w:p>
    <w:p w14:paraId="22B76CFF" w14:textId="6BAF9193" w:rsidR="00B00455" w:rsidRPr="00B00455" w:rsidRDefault="00B00455" w:rsidP="000410F5">
      <w:pPr>
        <w:spacing w:after="93"/>
      </w:pPr>
      <w:r>
        <w:rPr>
          <w:rFonts w:hint="eastAsia"/>
        </w:rPr>
        <w:t>原则3：每组思想必须按照逻辑顺序组织</w:t>
      </w:r>
    </w:p>
    <w:p w14:paraId="73BBA28E" w14:textId="5D5AC94D" w:rsidR="00CA143F" w:rsidRDefault="00CA143F" w:rsidP="00A162F6">
      <w:pPr>
        <w:spacing w:after="93"/>
      </w:pPr>
    </w:p>
    <w:p w14:paraId="7EE98774" w14:textId="7266BF33" w:rsidR="00021ABC" w:rsidRDefault="00021ABC" w:rsidP="00021ABC">
      <w:pPr>
        <w:pStyle w:val="2"/>
        <w:spacing w:after="93"/>
      </w:pPr>
      <w:bookmarkStart w:id="4" w:name="_Toc127015458"/>
      <w:r>
        <w:rPr>
          <w:rFonts w:hint="eastAsia"/>
        </w:rPr>
        <w:t>找出基础结构</w:t>
      </w:r>
      <w:bookmarkEnd w:id="4"/>
    </w:p>
    <w:p w14:paraId="6AC1FCF0" w14:textId="6CF55B80" w:rsidR="00EA7FDF" w:rsidRDefault="00EA7FDF" w:rsidP="00EA7FDF">
      <w:pPr>
        <w:spacing w:after="93"/>
      </w:pPr>
      <w:r>
        <w:rPr>
          <w:rFonts w:hint="eastAsia"/>
        </w:rPr>
        <w:t xml:space="preserve">任何思想，必须符合三种顺序（时间、结构或程度）之一。每组思想必须找出逻辑顺序。一般有 </w:t>
      </w:r>
      <w:r>
        <w:t xml:space="preserve">5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步骤。</w:t>
      </w:r>
    </w:p>
    <w:p w14:paraId="1BC42CFF" w14:textId="270350D7" w:rsidR="00EA7FDF" w:rsidRDefault="00EA7FDF" w:rsidP="00EA7FDF">
      <w:pPr>
        <w:pStyle w:val="aa"/>
        <w:numPr>
          <w:ilvl w:val="0"/>
          <w:numId w:val="3"/>
        </w:numPr>
        <w:spacing w:after="93"/>
        <w:ind w:firstLineChars="0"/>
      </w:pPr>
      <w:r>
        <w:rPr>
          <w:rFonts w:hint="eastAsia"/>
        </w:rPr>
        <w:t>说明每个想法的本质</w:t>
      </w:r>
    </w:p>
    <w:p w14:paraId="45410240" w14:textId="326679E3" w:rsidR="00EA7FDF" w:rsidRDefault="00EA7FDF" w:rsidP="00EA7FDF">
      <w:pPr>
        <w:pStyle w:val="aa"/>
        <w:numPr>
          <w:ilvl w:val="0"/>
          <w:numId w:val="3"/>
        </w:numPr>
        <w:spacing w:after="93"/>
        <w:ind w:firstLineChars="0"/>
      </w:pPr>
      <w:r>
        <w:rPr>
          <w:rFonts w:hint="eastAsia"/>
        </w:rPr>
        <w:t>把类似的思想归类到同一个组</w:t>
      </w:r>
    </w:p>
    <w:p w14:paraId="205EBC4E" w14:textId="1E1099D0" w:rsidR="00EA7FDF" w:rsidRDefault="00EA7FDF" w:rsidP="00EA7FDF">
      <w:pPr>
        <w:pStyle w:val="aa"/>
        <w:numPr>
          <w:ilvl w:val="1"/>
          <w:numId w:val="3"/>
        </w:numPr>
        <w:spacing w:after="93"/>
        <w:ind w:firstLineChars="0"/>
      </w:pPr>
      <w:r>
        <w:rPr>
          <w:rFonts w:hint="eastAsia"/>
        </w:rPr>
        <w:t>描述性思想，按照共同点分类</w:t>
      </w:r>
    </w:p>
    <w:p w14:paraId="7DE985F1" w14:textId="02BC5AF0" w:rsidR="00EA7FDF" w:rsidRDefault="00EA7FDF" w:rsidP="00EA7FDF">
      <w:pPr>
        <w:pStyle w:val="aa"/>
        <w:numPr>
          <w:ilvl w:val="1"/>
          <w:numId w:val="3"/>
        </w:numPr>
        <w:spacing w:after="93"/>
        <w:ind w:firstLineChars="0"/>
      </w:pPr>
      <w:r>
        <w:rPr>
          <w:rFonts w:hint="eastAsia"/>
        </w:rPr>
        <w:t>行动行思想，按照结果分类</w:t>
      </w:r>
    </w:p>
    <w:p w14:paraId="0EF94FC7" w14:textId="2B344AC8" w:rsidR="00EA7FDF" w:rsidRDefault="00EA7FDF" w:rsidP="00EA7FDF">
      <w:pPr>
        <w:pStyle w:val="aa"/>
        <w:numPr>
          <w:ilvl w:val="0"/>
          <w:numId w:val="3"/>
        </w:numPr>
        <w:spacing w:after="93"/>
        <w:ind w:firstLineChars="0"/>
      </w:pPr>
      <w:r>
        <w:rPr>
          <w:rFonts w:hint="eastAsia"/>
        </w:rPr>
        <w:t>确认分组的来源（6W</w:t>
      </w:r>
      <w:r>
        <w:t xml:space="preserve"> </w:t>
      </w:r>
      <w:r>
        <w:rPr>
          <w:rFonts w:hint="eastAsia"/>
        </w:rPr>
        <w:t>分析法）</w:t>
      </w:r>
    </w:p>
    <w:p w14:paraId="10259F72" w14:textId="28325689" w:rsidR="00EA7FDF" w:rsidRDefault="00EA7FDF" w:rsidP="00EA7FDF">
      <w:pPr>
        <w:pStyle w:val="aa"/>
        <w:numPr>
          <w:ilvl w:val="0"/>
          <w:numId w:val="3"/>
        </w:numPr>
        <w:spacing w:after="93"/>
        <w:ind w:firstLineChars="0"/>
      </w:pPr>
      <w:r>
        <w:rPr>
          <w:rFonts w:hint="eastAsia"/>
        </w:rPr>
        <w:t>按照逻辑顺序排序</w:t>
      </w:r>
    </w:p>
    <w:p w14:paraId="2E2EA0E2" w14:textId="6E821ADC" w:rsidR="00EA7FDF" w:rsidRPr="00EA7FDF" w:rsidRDefault="00EA7FDF" w:rsidP="00EA7FDF">
      <w:pPr>
        <w:pStyle w:val="aa"/>
        <w:numPr>
          <w:ilvl w:val="0"/>
          <w:numId w:val="3"/>
        </w:numPr>
        <w:spacing w:after="93"/>
        <w:ind w:firstLineChars="0"/>
      </w:pPr>
      <w:r>
        <w:rPr>
          <w:rFonts w:hint="eastAsia"/>
        </w:rPr>
        <w:t>选取重点</w:t>
      </w:r>
    </w:p>
    <w:p w14:paraId="1BE28D7E" w14:textId="77777777" w:rsidR="00021ABC" w:rsidRDefault="00021ABC" w:rsidP="00A162F6">
      <w:pPr>
        <w:spacing w:after="93"/>
      </w:pPr>
    </w:p>
    <w:p w14:paraId="12B95876" w14:textId="38FA8495" w:rsidR="00F60ED4" w:rsidRDefault="008421E4" w:rsidP="00070830">
      <w:pPr>
        <w:pStyle w:val="1"/>
        <w:spacing w:after="156"/>
      </w:pPr>
      <w:bookmarkStart w:id="5" w:name="_Toc127015459"/>
      <w:r>
        <w:rPr>
          <w:rFonts w:hint="eastAsia"/>
        </w:rPr>
        <w:lastRenderedPageBreak/>
        <w:t>实现</w:t>
      </w:r>
      <w:r w:rsidR="00FD5D6B">
        <w:rPr>
          <w:rFonts w:hint="eastAsia"/>
        </w:rPr>
        <w:t>金字塔的</w:t>
      </w:r>
      <w:r w:rsidR="00F60ED4">
        <w:rPr>
          <w:rFonts w:hint="eastAsia"/>
        </w:rPr>
        <w:t>过程</w:t>
      </w:r>
      <w:bookmarkEnd w:id="5"/>
    </w:p>
    <w:p w14:paraId="791F8EF1" w14:textId="0D627CFA" w:rsidR="003E26F7" w:rsidRDefault="00F60ED4" w:rsidP="00A162F6">
      <w:pPr>
        <w:spacing w:after="93"/>
      </w:pPr>
      <w:r>
        <w:rPr>
          <w:rFonts w:hint="eastAsia"/>
        </w:rPr>
        <w:t>开始书写时，先把所有要点逐条罗列，尽可能的多。</w:t>
      </w:r>
    </w:p>
    <w:p w14:paraId="16613FD1" w14:textId="679EE9D5" w:rsidR="00F60ED4" w:rsidRDefault="00F60ED4" w:rsidP="00A162F6">
      <w:pPr>
        <w:spacing w:after="93"/>
      </w:pPr>
      <w:r>
        <w:rPr>
          <w:rFonts w:hint="eastAsia"/>
        </w:rPr>
        <w:t>然后描述每条的本质，使用主谓结构或动宾结构，推理或简化。</w:t>
      </w:r>
      <w:r w:rsidR="008C74F2">
        <w:rPr>
          <w:rFonts w:hint="eastAsia"/>
        </w:rPr>
        <w:t>之所以可以做到，是因为，商业报告无非关注商业上的几个方面：价格、客户、市场、产品、成本、风险、信用等。</w:t>
      </w:r>
    </w:p>
    <w:p w14:paraId="567D7741" w14:textId="02AC523A" w:rsidR="002A2732" w:rsidRDefault="002A2732" w:rsidP="00A162F6">
      <w:pPr>
        <w:spacing w:after="93"/>
      </w:pPr>
      <w:r>
        <w:rPr>
          <w:rFonts w:hint="eastAsia"/>
        </w:rPr>
        <w:t>根据本质归类，形成</w:t>
      </w:r>
      <w:r w:rsidR="009639E6">
        <w:rPr>
          <w:rFonts w:hint="eastAsia"/>
        </w:rPr>
        <w:t>金字塔底层结构。</w:t>
      </w:r>
    </w:p>
    <w:p w14:paraId="27DB3BBC" w14:textId="45F221C5" w:rsidR="009639E6" w:rsidRDefault="009639E6" w:rsidP="00A162F6">
      <w:pPr>
        <w:spacing w:after="93"/>
      </w:pPr>
      <w:r>
        <w:rPr>
          <w:rFonts w:hint="eastAsia"/>
        </w:rPr>
        <w:t>根据关键层 KEY</w:t>
      </w:r>
      <w:r>
        <w:t xml:space="preserve"> 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总结，形成最上层的论点。</w:t>
      </w:r>
    </w:p>
    <w:p w14:paraId="75065BBA" w14:textId="0A56768C" w:rsidR="009639E6" w:rsidRDefault="009639E6" w:rsidP="00A162F6">
      <w:pPr>
        <w:spacing w:after="93"/>
      </w:pPr>
      <w:r>
        <w:rPr>
          <w:rFonts w:hint="eastAsia"/>
        </w:rPr>
        <w:t>将最上层的论点作为 ANSWER，构思 SCQ 引言。撰写引言。</w:t>
      </w:r>
    </w:p>
    <w:p w14:paraId="320E8166" w14:textId="3B1D74BA" w:rsidR="009639E6" w:rsidRDefault="009639E6" w:rsidP="00A162F6">
      <w:pPr>
        <w:spacing w:after="93"/>
      </w:pPr>
      <w:r>
        <w:rPr>
          <w:rFonts w:hint="eastAsia"/>
        </w:rPr>
        <w:t>撰写金字塔的各层，完成。</w:t>
      </w:r>
    </w:p>
    <w:p w14:paraId="5F01A90E" w14:textId="2BD37516" w:rsidR="00F60ED4" w:rsidRDefault="00A05429" w:rsidP="00A162F6">
      <w:pPr>
        <w:spacing w:after="93"/>
      </w:pPr>
      <w:r w:rsidRPr="00A16CFF">
        <w:rPr>
          <w:noProof/>
        </w:rPr>
        <w:drawing>
          <wp:anchor distT="0" distB="0" distL="114300" distR="114300" simplePos="0" relativeHeight="251660288" behindDoc="0" locked="0" layoutInCell="1" allowOverlap="1" wp14:anchorId="246AB7EF" wp14:editId="00103237">
            <wp:simplePos x="0" y="0"/>
            <wp:positionH relativeFrom="margin">
              <wp:align>right</wp:align>
            </wp:positionH>
            <wp:positionV relativeFrom="paragraph">
              <wp:posOffset>87410</wp:posOffset>
            </wp:positionV>
            <wp:extent cx="6645910" cy="6846570"/>
            <wp:effectExtent l="0" t="0" r="254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AFDA36" w14:textId="70532853" w:rsidR="00FA163C" w:rsidRDefault="00FA163C" w:rsidP="00DE15A7">
      <w:pPr>
        <w:spacing w:after="93"/>
      </w:pPr>
    </w:p>
    <w:p w14:paraId="413EE8C5" w14:textId="57896E20" w:rsidR="00FA163C" w:rsidRDefault="00FA163C" w:rsidP="00FA163C">
      <w:pPr>
        <w:pStyle w:val="1"/>
        <w:spacing w:after="156"/>
      </w:pPr>
      <w:bookmarkStart w:id="6" w:name="_Toc127015460"/>
      <w:r>
        <w:rPr>
          <w:rFonts w:hint="eastAsia"/>
        </w:rPr>
        <w:lastRenderedPageBreak/>
        <w:t>序言的书写</w:t>
      </w:r>
      <w:bookmarkEnd w:id="6"/>
    </w:p>
    <w:p w14:paraId="4E52B072" w14:textId="2E6E98EE" w:rsidR="00CE5D20" w:rsidRDefault="00CE5D20" w:rsidP="00CE5D20">
      <w:pPr>
        <w:spacing w:after="93"/>
      </w:pPr>
      <w:r>
        <w:rPr>
          <w:rFonts w:hint="eastAsia"/>
        </w:rPr>
        <w:t>序言必须使用叙事体进行书写：人物、时间、地点、事件、冲突、问题。</w:t>
      </w:r>
    </w:p>
    <w:p w14:paraId="63EDB987" w14:textId="61814AA8" w:rsidR="00560AB3" w:rsidRDefault="00560AB3" w:rsidP="00CE5D20">
      <w:pPr>
        <w:spacing w:after="93"/>
      </w:pPr>
      <w:r>
        <w:rPr>
          <w:rFonts w:hint="eastAsia"/>
        </w:rPr>
        <w:t>开头的第一句话必须是读者已经知道，而且认可的一句话</w:t>
      </w:r>
      <w:r w:rsidR="00A65B03">
        <w:rPr>
          <w:rFonts w:hint="eastAsia"/>
        </w:rPr>
        <w:t>，这句话是没有任何疑问的正确。往往是一句“废话”。</w:t>
      </w:r>
    </w:p>
    <w:p w14:paraId="381A015F" w14:textId="6880E20D" w:rsidR="005940F3" w:rsidRDefault="005940F3" w:rsidP="00CE5D20">
      <w:pPr>
        <w:spacing w:after="93"/>
      </w:pPr>
      <w:r>
        <w:rPr>
          <w:rFonts w:hint="eastAsia"/>
        </w:rPr>
        <w:t>问题必须是和读者有关，因为这个文章必须让读者感受到：这个文章解决了我的一个什么疑问。他才能继续的读下去。</w:t>
      </w:r>
    </w:p>
    <w:p w14:paraId="336D06DB" w14:textId="78ACDC3E" w:rsidR="006D3110" w:rsidRDefault="006D3110" w:rsidP="00CE5D20">
      <w:pPr>
        <w:spacing w:after="93"/>
      </w:pPr>
    </w:p>
    <w:p w14:paraId="1A8A2AD1" w14:textId="196915A9" w:rsidR="006D3110" w:rsidRDefault="006D3110" w:rsidP="006D3110">
      <w:pPr>
        <w:pStyle w:val="1"/>
        <w:spacing w:after="156"/>
      </w:pPr>
      <w:bookmarkStart w:id="7" w:name="_Toc127015461"/>
      <w:r>
        <w:rPr>
          <w:rFonts w:hint="eastAsia"/>
        </w:rPr>
        <w:t>附录</w:t>
      </w:r>
      <w:bookmarkEnd w:id="7"/>
    </w:p>
    <w:p w14:paraId="529108E7" w14:textId="53207F38" w:rsidR="006D3110" w:rsidRDefault="00530E65" w:rsidP="006D3110">
      <w:pPr>
        <w:pStyle w:val="2"/>
        <w:spacing w:after="93"/>
      </w:pPr>
      <w:bookmarkStart w:id="8" w:name="_Toc127015462"/>
      <w:r>
        <w:rPr>
          <w:rFonts w:hint="eastAsia"/>
        </w:rPr>
        <w:t>附录1</w:t>
      </w:r>
      <w:r w:rsidR="00687EB9">
        <w:t xml:space="preserve"> </w:t>
      </w:r>
      <w:r w:rsidR="006D3110">
        <w:rPr>
          <w:rFonts w:hint="eastAsia"/>
        </w:rPr>
        <w:t>辨认一般逻辑上的谬误</w:t>
      </w:r>
      <w:bookmarkEnd w:id="8"/>
    </w:p>
    <w:p w14:paraId="210F6FF2" w14:textId="77777777" w:rsidR="006D3110" w:rsidRDefault="006D3110" w:rsidP="006D3110">
      <w:pPr>
        <w:spacing w:after="93"/>
      </w:pPr>
      <w:r>
        <w:rPr>
          <w:rFonts w:hint="eastAsia"/>
        </w:rPr>
        <w:t>草率前提（Dicto</w:t>
      </w:r>
      <w:r>
        <w:t xml:space="preserve"> Simpliciter</w:t>
      </w:r>
      <w:r>
        <w:rPr>
          <w:rFonts w:hint="eastAsia"/>
        </w:rPr>
        <w:t>） 结论由不恰当的归纳产生。（运动是好事，所有人都要运动</w:t>
      </w:r>
      <w:r>
        <w:rPr>
          <w:rStyle w:val="a9"/>
        </w:rPr>
        <w:footnoteReference w:id="6"/>
      </w:r>
      <w:r>
        <w:rPr>
          <w:rFonts w:hint="eastAsia"/>
        </w:rPr>
        <w:t>）</w:t>
      </w:r>
    </w:p>
    <w:p w14:paraId="68464B36" w14:textId="77777777" w:rsidR="006D3110" w:rsidRDefault="006D3110" w:rsidP="006D3110">
      <w:pPr>
        <w:spacing w:after="93"/>
      </w:pPr>
      <w:r>
        <w:rPr>
          <w:rFonts w:hint="eastAsia"/>
        </w:rPr>
        <w:t>误用因果（Post</w:t>
      </w:r>
      <w:r>
        <w:t xml:space="preserve"> Hoc</w:t>
      </w:r>
      <w:r>
        <w:rPr>
          <w:rFonts w:hint="eastAsia"/>
        </w:rPr>
        <w:t xml:space="preserve">） </w:t>
      </w:r>
      <w:r>
        <w:t>(</w:t>
      </w:r>
      <w:r>
        <w:rPr>
          <w:rFonts w:hint="eastAsia"/>
        </w:rPr>
        <w:t>我们不能邀请 Bill</w:t>
      </w:r>
      <w:r>
        <w:t xml:space="preserve"> </w:t>
      </w:r>
      <w:r>
        <w:rPr>
          <w:rFonts w:hint="eastAsia"/>
        </w:rPr>
        <w:t>去野餐，每次他去都会下雨</w:t>
      </w:r>
      <w:r>
        <w:t>)</w:t>
      </w:r>
    </w:p>
    <w:p w14:paraId="6BC04E93" w14:textId="77777777" w:rsidR="006D3110" w:rsidRDefault="006D3110" w:rsidP="006D3110">
      <w:pPr>
        <w:spacing w:after="93"/>
      </w:pPr>
      <w:r>
        <w:rPr>
          <w:rFonts w:hint="eastAsia"/>
        </w:rPr>
        <w:t>过度概化（Hasty</w:t>
      </w:r>
      <w:r>
        <w:t xml:space="preserve"> Generalization</w:t>
      </w:r>
      <w:r>
        <w:rPr>
          <w:rFonts w:hint="eastAsia"/>
        </w:rPr>
        <w:t xml:space="preserve">） </w:t>
      </w:r>
      <w:r>
        <w:t>(</w:t>
      </w:r>
      <w:r>
        <w:rPr>
          <w:rFonts w:hint="eastAsia"/>
        </w:rPr>
        <w:t>你不会说法文，我不会说法文，Bill</w:t>
      </w:r>
      <w:r>
        <w:t xml:space="preserve"> </w:t>
      </w:r>
      <w:r>
        <w:rPr>
          <w:rFonts w:hint="eastAsia"/>
        </w:rPr>
        <w:t>不会说法文，所以，我们同学</w:t>
      </w:r>
      <w:r>
        <w:rPr>
          <w:rStyle w:val="a9"/>
        </w:rPr>
        <w:footnoteReference w:id="7"/>
      </w:r>
      <w:r>
        <w:rPr>
          <w:rFonts w:hint="eastAsia"/>
        </w:rPr>
        <w:t>都不会说法文</w:t>
      </w:r>
      <w:r>
        <w:t>)</w:t>
      </w:r>
    </w:p>
    <w:p w14:paraId="4B935630" w14:textId="77777777" w:rsidR="006D3110" w:rsidRDefault="006D3110" w:rsidP="006D3110">
      <w:pPr>
        <w:spacing w:after="93"/>
      </w:pPr>
      <w:r>
        <w:rPr>
          <w:rFonts w:hint="eastAsia"/>
        </w:rPr>
        <w:t>矛盾前提（C</w:t>
      </w:r>
      <w:r>
        <w:t>ontradictory Premises</w:t>
      </w:r>
      <w:r>
        <w:rPr>
          <w:rFonts w:hint="eastAsia"/>
        </w:rPr>
        <w:t xml:space="preserve">） </w:t>
      </w:r>
      <w:r>
        <w:t>(</w:t>
      </w:r>
      <w:r>
        <w:rPr>
          <w:rFonts w:hint="eastAsia"/>
        </w:rPr>
        <w:t>上帝无所不能，因此他可以创造自己搬不动的石头</w:t>
      </w:r>
      <w:r>
        <w:t>)</w:t>
      </w:r>
      <w:r>
        <w:rPr>
          <w:rStyle w:val="a9"/>
        </w:rPr>
        <w:footnoteReference w:id="8"/>
      </w:r>
    </w:p>
    <w:p w14:paraId="6E5E41C8" w14:textId="77777777" w:rsidR="006D3110" w:rsidRDefault="006D3110" w:rsidP="006D3110">
      <w:pPr>
        <w:spacing w:after="93"/>
      </w:pPr>
      <w:r>
        <w:rPr>
          <w:rFonts w:hint="eastAsia"/>
        </w:rPr>
        <w:t>添加同情（A</w:t>
      </w:r>
      <w:r>
        <w:t>d</w:t>
      </w:r>
      <w:r>
        <w:rPr>
          <w:rFonts w:hint="eastAsia"/>
        </w:rPr>
        <w:t xml:space="preserve"> </w:t>
      </w:r>
      <w:r>
        <w:t>Misericordiam</w:t>
      </w:r>
      <w:r>
        <w:rPr>
          <w:rFonts w:hint="eastAsia"/>
        </w:rPr>
        <w:t xml:space="preserve">） </w:t>
      </w:r>
      <w:r>
        <w:t>(</w:t>
      </w:r>
      <w:r>
        <w:rPr>
          <w:rFonts w:hint="eastAsia"/>
        </w:rPr>
        <w:t>面试官问一个应聘者工作履历，应聘者说冬天要到了，几个孩子还没有饭吃</w:t>
      </w:r>
      <w:r>
        <w:t>)</w:t>
      </w:r>
    </w:p>
    <w:p w14:paraId="310E8766" w14:textId="77777777" w:rsidR="006D3110" w:rsidRDefault="006D3110" w:rsidP="006D3110">
      <w:pPr>
        <w:spacing w:after="93"/>
      </w:pPr>
      <w:r>
        <w:rPr>
          <w:rFonts w:hint="eastAsia"/>
        </w:rPr>
        <w:t>错误模拟（False</w:t>
      </w:r>
      <w:r>
        <w:t xml:space="preserve"> Analogy</w:t>
      </w:r>
      <w:r>
        <w:rPr>
          <w:rFonts w:hint="eastAsia"/>
        </w:rPr>
        <w:t xml:space="preserve">） </w:t>
      </w:r>
      <w:r>
        <w:t>(</w:t>
      </w:r>
      <w:r>
        <w:rPr>
          <w:rFonts w:hint="eastAsia"/>
        </w:rPr>
        <w:t>法官在法庭上可以看文件，那么法律考试也应该可以查看参考书</w:t>
      </w:r>
      <w:r>
        <w:t>)</w:t>
      </w:r>
      <w:r>
        <w:rPr>
          <w:rStyle w:val="a9"/>
        </w:rPr>
        <w:footnoteReference w:id="9"/>
      </w:r>
    </w:p>
    <w:p w14:paraId="156D23B5" w14:textId="77777777" w:rsidR="006D3110" w:rsidRDefault="006D3110" w:rsidP="006D3110">
      <w:pPr>
        <w:spacing w:after="93"/>
      </w:pPr>
      <w:r>
        <w:rPr>
          <w:rFonts w:hint="eastAsia"/>
        </w:rPr>
        <w:t>与事实相反的假设（Hy</w:t>
      </w:r>
      <w:r>
        <w:t>pothesis Contrary to Fact</w:t>
      </w:r>
      <w:r>
        <w:rPr>
          <w:rFonts w:hint="eastAsia"/>
        </w:rPr>
        <w:t xml:space="preserve">） </w:t>
      </w:r>
      <w:r>
        <w:t>(</w:t>
      </w:r>
      <w:r>
        <w:rPr>
          <w:rFonts w:hint="eastAsia"/>
        </w:rPr>
        <w:t>如果居里夫人没有把相片底片放在沥青中，那么现在也不会有人发现铀</w:t>
      </w:r>
      <w:r>
        <w:t>)</w:t>
      </w:r>
      <w:r>
        <w:rPr>
          <w:rStyle w:val="a9"/>
        </w:rPr>
        <w:footnoteReference w:id="10"/>
      </w:r>
    </w:p>
    <w:p w14:paraId="16FF8D74" w14:textId="77777777" w:rsidR="006D3110" w:rsidRDefault="006D3110" w:rsidP="006D3110">
      <w:pPr>
        <w:spacing w:after="93"/>
      </w:pPr>
      <w:r>
        <w:rPr>
          <w:rFonts w:hint="eastAsia"/>
        </w:rPr>
        <w:t>井里下毒（P</w:t>
      </w:r>
      <w:r>
        <w:t>oisoning the Well</w:t>
      </w:r>
      <w:r>
        <w:rPr>
          <w:rFonts w:hint="eastAsia"/>
        </w:rPr>
        <w:t>） 只有单方面的信息，对方没有机会提出自己的主张。（两个人辩论，第一个发言的说：我的对手说什么都是假的）</w:t>
      </w:r>
      <w:r>
        <w:rPr>
          <w:rStyle w:val="a9"/>
        </w:rPr>
        <w:footnoteReference w:id="11"/>
      </w:r>
    </w:p>
    <w:p w14:paraId="6F70B9B3" w14:textId="77777777" w:rsidR="006D3110" w:rsidRPr="006D3110" w:rsidRDefault="006D3110" w:rsidP="006D3110">
      <w:pPr>
        <w:spacing w:after="93"/>
      </w:pPr>
    </w:p>
    <w:sectPr w:rsidR="006D3110" w:rsidRPr="006D3110" w:rsidSect="00E7337C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15774" w14:textId="77777777" w:rsidR="004A2E85" w:rsidRDefault="004A2E85" w:rsidP="00E7337C">
      <w:pPr>
        <w:spacing w:after="72" w:line="240" w:lineRule="auto"/>
      </w:pPr>
      <w:r>
        <w:separator/>
      </w:r>
    </w:p>
  </w:endnote>
  <w:endnote w:type="continuationSeparator" w:id="0">
    <w:p w14:paraId="15631F69" w14:textId="77777777" w:rsidR="004A2E85" w:rsidRDefault="004A2E85" w:rsidP="00E7337C">
      <w:pPr>
        <w:spacing w:after="72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E068E" w14:textId="77777777" w:rsidR="008379FA" w:rsidRDefault="008379FA">
    <w:pPr>
      <w:pStyle w:val="a5"/>
      <w:spacing w:after="7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55272057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3AA4D64D" w14:textId="197294D4" w:rsidR="00D04C91" w:rsidRDefault="00D04C91" w:rsidP="00081033">
            <w:pPr>
              <w:pStyle w:val="a5"/>
              <w:spacing w:after="72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8C776" w14:textId="77777777" w:rsidR="008379FA" w:rsidRDefault="008379FA">
    <w:pPr>
      <w:pStyle w:val="a5"/>
      <w:spacing w:after="7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391D45" w14:textId="77777777" w:rsidR="004A2E85" w:rsidRDefault="004A2E85" w:rsidP="00E7337C">
      <w:pPr>
        <w:spacing w:after="72" w:line="240" w:lineRule="auto"/>
      </w:pPr>
      <w:r>
        <w:separator/>
      </w:r>
    </w:p>
  </w:footnote>
  <w:footnote w:type="continuationSeparator" w:id="0">
    <w:p w14:paraId="50AC4E93" w14:textId="77777777" w:rsidR="004A2E85" w:rsidRDefault="004A2E85" w:rsidP="00E7337C">
      <w:pPr>
        <w:spacing w:after="72" w:line="240" w:lineRule="auto"/>
      </w:pPr>
      <w:r>
        <w:continuationSeparator/>
      </w:r>
    </w:p>
  </w:footnote>
  <w:footnote w:id="1">
    <w:p w14:paraId="64B14D68" w14:textId="3DB32E67" w:rsidR="00FA6B06" w:rsidRPr="00FA6B06" w:rsidRDefault="00FA6B06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开门见山，不拖泥带水；全文能收到一个</w:t>
      </w:r>
      <w:r w:rsidR="00192085">
        <w:rPr>
          <w:rFonts w:hint="eastAsia"/>
        </w:rPr>
        <w:t>核心思想。</w:t>
      </w:r>
    </w:p>
  </w:footnote>
  <w:footnote w:id="2">
    <w:p w14:paraId="74404074" w14:textId="5CB05BEE" w:rsidR="00AE42CB" w:rsidRPr="00AE42CB" w:rsidRDefault="00AE42CB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管理者看的报告，是要决策和决策的论点；管理者很少注意细节</w:t>
      </w:r>
    </w:p>
  </w:footnote>
  <w:footnote w:id="3">
    <w:p w14:paraId="00A4BCDD" w14:textId="66A655EA" w:rsidR="00F25381" w:rsidRDefault="002E178B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 xml:space="preserve">或者能在序言开始的 </w:t>
      </w:r>
      <w:r>
        <w:t>30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内让读者充分的了解这个故事</w:t>
      </w:r>
    </w:p>
  </w:footnote>
  <w:footnote w:id="4">
    <w:p w14:paraId="50FAE0AF" w14:textId="477D2FCD" w:rsidR="00F25381" w:rsidRDefault="00F25381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 xml:space="preserve">如果观点超过 </w:t>
      </w:r>
      <w:r>
        <w:t xml:space="preserve">3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，则需要概括</w:t>
      </w:r>
    </w:p>
  </w:footnote>
  <w:footnote w:id="5">
    <w:p w14:paraId="52BD2999" w14:textId="63CBEC1F" w:rsidR="00E84CEE" w:rsidRDefault="00E84CEE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主语相同，谓语术语同一个范畴；谓语相同，主语属于同一范畴。</w:t>
      </w:r>
    </w:p>
  </w:footnote>
  <w:footnote w:id="6">
    <w:p w14:paraId="64E2658B" w14:textId="77777777" w:rsidR="006D3110" w:rsidRDefault="006D3110" w:rsidP="006D3110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没有考虑到有心脏病的人不能运动。</w:t>
      </w:r>
    </w:p>
  </w:footnote>
  <w:footnote w:id="7">
    <w:p w14:paraId="5C5E6D7F" w14:textId="77777777" w:rsidR="006D3110" w:rsidRDefault="006D3110" w:rsidP="006D3110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 xml:space="preserve">同学人数大于 </w:t>
      </w:r>
      <w:r>
        <w:t xml:space="preserve">3 </w:t>
      </w:r>
      <w:r>
        <w:rPr>
          <w:rFonts w:hint="eastAsia"/>
        </w:rPr>
        <w:t>人，还有很多其他同学</w:t>
      </w:r>
    </w:p>
  </w:footnote>
  <w:footnote w:id="8">
    <w:p w14:paraId="2D9B7F79" w14:textId="77777777" w:rsidR="006D3110" w:rsidRDefault="006D3110" w:rsidP="006D3110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如果上帝无所不能，那么他可以搬动任何的石头</w:t>
      </w:r>
    </w:p>
  </w:footnote>
  <w:footnote w:id="9">
    <w:p w14:paraId="417612BC" w14:textId="77777777" w:rsidR="006D3110" w:rsidRDefault="006D3110" w:rsidP="006D3110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考试是为了了解学生了解多少</w:t>
      </w:r>
    </w:p>
  </w:footnote>
  <w:footnote w:id="10">
    <w:p w14:paraId="69B97E9A" w14:textId="77777777" w:rsidR="006D3110" w:rsidRDefault="006D3110" w:rsidP="006D3110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可能是居里夫人之后发现铀，也可能是别人发现铀</w:t>
      </w:r>
    </w:p>
  </w:footnote>
  <w:footnote w:id="11">
    <w:p w14:paraId="0C3ABEA7" w14:textId="77777777" w:rsidR="006D3110" w:rsidRDefault="006D3110" w:rsidP="006D3110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第二个人说话之前，对其进行指责；或就不让第二个人发言，因为他是一个骗子；非常的不公平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C3B2D" w14:textId="77777777" w:rsidR="008379FA" w:rsidRDefault="008379FA">
    <w:pPr>
      <w:pStyle w:val="a3"/>
      <w:spacing w:after="7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949C5" w14:textId="456E49D5" w:rsidR="004663B3" w:rsidRDefault="004663B3" w:rsidP="004663B3">
    <w:pPr>
      <w:pStyle w:val="a3"/>
      <w:spacing w:after="72"/>
      <w:jc w:val="both"/>
    </w:pPr>
    <w:r>
      <w:tab/>
    </w:r>
    <w:r w:rsidR="00B10943">
      <w:rPr>
        <w:rFonts w:hint="eastAsia"/>
      </w:rPr>
      <w:t>《金字塔原理》实战 摘要总结</w:t>
    </w:r>
    <w:r>
      <w:t xml:space="preserve">   </w:t>
    </w:r>
    <w:r w:rsidR="00B10943">
      <w:t>Thursday, February 9, 2023</w:t>
    </w:r>
    <w:r>
      <w:t xml:space="preserve">                            </w:t>
    </w:r>
    <w:r>
      <w:rPr>
        <w:rFonts w:hint="eastAsia"/>
      </w:rPr>
      <w:t>Hai Liang</w:t>
    </w:r>
    <w:r>
      <w:t xml:space="preserve"> W.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4EE191" w14:textId="77777777" w:rsidR="008379FA" w:rsidRDefault="008379FA">
    <w:pPr>
      <w:pStyle w:val="a3"/>
      <w:spacing w:after="7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F372B"/>
    <w:multiLevelType w:val="hybridMultilevel"/>
    <w:tmpl w:val="B0B496FC"/>
    <w:lvl w:ilvl="0" w:tplc="5906A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B30184"/>
    <w:multiLevelType w:val="hybridMultilevel"/>
    <w:tmpl w:val="834C7594"/>
    <w:lvl w:ilvl="0" w:tplc="C0C873D0">
      <w:numFmt w:val="bullet"/>
      <w:lvlText w:val=""/>
      <w:lvlJc w:val="left"/>
      <w:pPr>
        <w:ind w:left="360" w:hanging="360"/>
      </w:pPr>
      <w:rPr>
        <w:rFonts w:ascii="Wingdings" w:eastAsia="黑体" w:hAnsi="Wingdings" w:cs="黑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F4A190C"/>
    <w:multiLevelType w:val="hybridMultilevel"/>
    <w:tmpl w:val="324879A6"/>
    <w:lvl w:ilvl="0" w:tplc="32F06C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88067597">
    <w:abstractNumId w:val="1"/>
  </w:num>
  <w:num w:numId="2" w16cid:durableId="1587181696">
    <w:abstractNumId w:val="2"/>
  </w:num>
  <w:num w:numId="3" w16cid:durableId="1368602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0FE"/>
    <w:rsid w:val="00021ABC"/>
    <w:rsid w:val="00034974"/>
    <w:rsid w:val="000410F5"/>
    <w:rsid w:val="00055A0A"/>
    <w:rsid w:val="00070830"/>
    <w:rsid w:val="000759AE"/>
    <w:rsid w:val="00081033"/>
    <w:rsid w:val="00083119"/>
    <w:rsid w:val="0008647F"/>
    <w:rsid w:val="001678C2"/>
    <w:rsid w:val="00192085"/>
    <w:rsid w:val="001C5A10"/>
    <w:rsid w:val="001D4AF2"/>
    <w:rsid w:val="00261E41"/>
    <w:rsid w:val="002A2732"/>
    <w:rsid w:val="002E178B"/>
    <w:rsid w:val="0034239D"/>
    <w:rsid w:val="003E26F7"/>
    <w:rsid w:val="00442EFF"/>
    <w:rsid w:val="004663B3"/>
    <w:rsid w:val="00471697"/>
    <w:rsid w:val="00495199"/>
    <w:rsid w:val="004A2E85"/>
    <w:rsid w:val="004E05A9"/>
    <w:rsid w:val="004F2775"/>
    <w:rsid w:val="00504ECC"/>
    <w:rsid w:val="005260C1"/>
    <w:rsid w:val="00530E65"/>
    <w:rsid w:val="00560AB3"/>
    <w:rsid w:val="005872C7"/>
    <w:rsid w:val="005940F3"/>
    <w:rsid w:val="00594490"/>
    <w:rsid w:val="005C04F0"/>
    <w:rsid w:val="005C6D3A"/>
    <w:rsid w:val="00611A38"/>
    <w:rsid w:val="006444E2"/>
    <w:rsid w:val="00670A1D"/>
    <w:rsid w:val="00687EB9"/>
    <w:rsid w:val="006D3110"/>
    <w:rsid w:val="006E2E74"/>
    <w:rsid w:val="006E5C3E"/>
    <w:rsid w:val="00752665"/>
    <w:rsid w:val="00777058"/>
    <w:rsid w:val="007A3505"/>
    <w:rsid w:val="008379FA"/>
    <w:rsid w:val="008421E4"/>
    <w:rsid w:val="00861947"/>
    <w:rsid w:val="008C74F2"/>
    <w:rsid w:val="00900A95"/>
    <w:rsid w:val="009202CA"/>
    <w:rsid w:val="00920C36"/>
    <w:rsid w:val="00923B7C"/>
    <w:rsid w:val="00950655"/>
    <w:rsid w:val="009639E6"/>
    <w:rsid w:val="009B2F6B"/>
    <w:rsid w:val="00A05429"/>
    <w:rsid w:val="00A115FE"/>
    <w:rsid w:val="00A162F6"/>
    <w:rsid w:val="00A16CFF"/>
    <w:rsid w:val="00A65B03"/>
    <w:rsid w:val="00A91EBF"/>
    <w:rsid w:val="00AB4C0B"/>
    <w:rsid w:val="00AD0688"/>
    <w:rsid w:val="00AE42CB"/>
    <w:rsid w:val="00AE4AB7"/>
    <w:rsid w:val="00B00455"/>
    <w:rsid w:val="00B10943"/>
    <w:rsid w:val="00B26DDD"/>
    <w:rsid w:val="00B3275B"/>
    <w:rsid w:val="00B50926"/>
    <w:rsid w:val="00BE333C"/>
    <w:rsid w:val="00BE5432"/>
    <w:rsid w:val="00C030D8"/>
    <w:rsid w:val="00C068FB"/>
    <w:rsid w:val="00C300F2"/>
    <w:rsid w:val="00C60019"/>
    <w:rsid w:val="00C606CD"/>
    <w:rsid w:val="00CA143F"/>
    <w:rsid w:val="00CB2850"/>
    <w:rsid w:val="00CB6E48"/>
    <w:rsid w:val="00CE5D20"/>
    <w:rsid w:val="00D04C91"/>
    <w:rsid w:val="00D17781"/>
    <w:rsid w:val="00D261AD"/>
    <w:rsid w:val="00D67450"/>
    <w:rsid w:val="00D94537"/>
    <w:rsid w:val="00DA4200"/>
    <w:rsid w:val="00DB6A47"/>
    <w:rsid w:val="00DC58F6"/>
    <w:rsid w:val="00DC5F99"/>
    <w:rsid w:val="00DE15A7"/>
    <w:rsid w:val="00E230AB"/>
    <w:rsid w:val="00E27452"/>
    <w:rsid w:val="00E31299"/>
    <w:rsid w:val="00E400FE"/>
    <w:rsid w:val="00E7337C"/>
    <w:rsid w:val="00E84CEE"/>
    <w:rsid w:val="00EA7FDF"/>
    <w:rsid w:val="00EF0C4B"/>
    <w:rsid w:val="00EF0DCB"/>
    <w:rsid w:val="00F25381"/>
    <w:rsid w:val="00F60ED4"/>
    <w:rsid w:val="00F76DC1"/>
    <w:rsid w:val="00F85F34"/>
    <w:rsid w:val="00FA119C"/>
    <w:rsid w:val="00FA122D"/>
    <w:rsid w:val="00FA163C"/>
    <w:rsid w:val="00FA6B06"/>
    <w:rsid w:val="00FB49F6"/>
    <w:rsid w:val="00FC73FD"/>
    <w:rsid w:val="00FD5D6B"/>
    <w:rsid w:val="00FE0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6920D7"/>
  <w15:chartTrackingRefBased/>
  <w15:docId w15:val="{0AB0BCF4-FCF1-4757-8F5C-7072AD716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58F6"/>
    <w:pPr>
      <w:widowControl w:val="0"/>
      <w:spacing w:afterLines="30" w:after="30" w:line="240" w:lineRule="exact"/>
      <w:jc w:val="both"/>
    </w:pPr>
    <w:rPr>
      <w:rFonts w:ascii="黑体" w:eastAsia="黑体" w:hAnsi="黑体" w:cs="黑体"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E230AB"/>
    <w:pPr>
      <w:keepNext/>
      <w:keepLines/>
      <w:spacing w:afterLines="50" w:after="50"/>
      <w:outlineLvl w:val="0"/>
    </w:pPr>
    <w:rPr>
      <w:b/>
      <w:bCs/>
      <w:kern w:val="44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6E2E74"/>
    <w:pPr>
      <w:keepNext/>
      <w:keepLines/>
      <w:outlineLvl w:val="1"/>
    </w:pPr>
    <w:rPr>
      <w:b/>
      <w:bCs/>
      <w:sz w:val="22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B50926"/>
    <w:pPr>
      <w:spacing w:after="93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D67450"/>
    <w:pPr>
      <w:spacing w:after="93"/>
      <w:outlineLvl w:val="3"/>
    </w:pPr>
    <w:rPr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33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337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33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33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230AB"/>
    <w:rPr>
      <w:rFonts w:ascii="黑体" w:eastAsia="黑体" w:hAnsi="黑体" w:cs="黑体"/>
      <w:b/>
      <w:bCs/>
      <w:kern w:val="44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6E2E74"/>
    <w:rPr>
      <w:rFonts w:ascii="黑体" w:eastAsia="黑体" w:hAnsi="黑体" w:cs="黑体"/>
      <w:b/>
      <w:bCs/>
      <w:sz w:val="22"/>
      <w:szCs w:val="24"/>
    </w:rPr>
  </w:style>
  <w:style w:type="character" w:customStyle="1" w:styleId="30">
    <w:name w:val="标题 3 字符"/>
    <w:basedOn w:val="a0"/>
    <w:link w:val="3"/>
    <w:uiPriority w:val="9"/>
    <w:rsid w:val="00B50926"/>
    <w:rPr>
      <w:rFonts w:ascii="黑体" w:eastAsia="黑体" w:hAnsi="黑体" w:cs="黑体"/>
      <w:b/>
      <w:bCs/>
      <w:sz w:val="20"/>
      <w:szCs w:val="20"/>
    </w:rPr>
  </w:style>
  <w:style w:type="character" w:customStyle="1" w:styleId="40">
    <w:name w:val="标题 4 字符"/>
    <w:basedOn w:val="a0"/>
    <w:link w:val="4"/>
    <w:uiPriority w:val="9"/>
    <w:rsid w:val="00D67450"/>
    <w:rPr>
      <w:rFonts w:ascii="黑体" w:eastAsia="黑体" w:hAnsi="黑体" w:cs="黑体"/>
      <w:sz w:val="20"/>
      <w:szCs w:val="20"/>
      <w:u w:val="single"/>
    </w:rPr>
  </w:style>
  <w:style w:type="paragraph" w:styleId="a7">
    <w:name w:val="footnote text"/>
    <w:basedOn w:val="a"/>
    <w:link w:val="a8"/>
    <w:autoRedefine/>
    <w:uiPriority w:val="99"/>
    <w:unhideWhenUsed/>
    <w:qFormat/>
    <w:rsid w:val="00C60019"/>
    <w:pPr>
      <w:spacing w:afterLines="0" w:after="0"/>
    </w:pPr>
    <w:rPr>
      <w:sz w:val="14"/>
    </w:rPr>
  </w:style>
  <w:style w:type="character" w:customStyle="1" w:styleId="a8">
    <w:name w:val="脚注文本 字符"/>
    <w:basedOn w:val="a0"/>
    <w:link w:val="a7"/>
    <w:uiPriority w:val="99"/>
    <w:rsid w:val="00C60019"/>
    <w:rPr>
      <w:rFonts w:ascii="黑体" w:eastAsia="黑体" w:hAnsi="黑体" w:cs="黑体"/>
      <w:sz w:val="14"/>
      <w:szCs w:val="20"/>
    </w:rPr>
  </w:style>
  <w:style w:type="character" w:styleId="a9">
    <w:name w:val="footnote reference"/>
    <w:basedOn w:val="a0"/>
    <w:uiPriority w:val="99"/>
    <w:semiHidden/>
    <w:unhideWhenUsed/>
    <w:rsid w:val="008379FA"/>
    <w:rPr>
      <w:vertAlign w:val="superscript"/>
    </w:rPr>
  </w:style>
  <w:style w:type="paragraph" w:customStyle="1" w:styleId="Footnote">
    <w:name w:val="Footnote"/>
    <w:basedOn w:val="a7"/>
    <w:autoRedefine/>
    <w:qFormat/>
    <w:rsid w:val="008379FA"/>
    <w:rPr>
      <w:szCs w:val="14"/>
    </w:rPr>
  </w:style>
  <w:style w:type="paragraph" w:styleId="aa">
    <w:name w:val="List Paragraph"/>
    <w:basedOn w:val="a"/>
    <w:uiPriority w:val="34"/>
    <w:qFormat/>
    <w:rsid w:val="00CB2850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50655"/>
    <w:pPr>
      <w:widowControl/>
      <w:spacing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50655"/>
  </w:style>
  <w:style w:type="paragraph" w:styleId="TOC2">
    <w:name w:val="toc 2"/>
    <w:basedOn w:val="a"/>
    <w:next w:val="a"/>
    <w:autoRedefine/>
    <w:uiPriority w:val="39"/>
    <w:unhideWhenUsed/>
    <w:rsid w:val="00950655"/>
    <w:pPr>
      <w:ind w:leftChars="200" w:left="420"/>
    </w:pPr>
  </w:style>
  <w:style w:type="character" w:styleId="ab">
    <w:name w:val="Hyperlink"/>
    <w:basedOn w:val="a0"/>
    <w:uiPriority w:val="99"/>
    <w:unhideWhenUsed/>
    <w:rsid w:val="00950655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E274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tem.jd.com/12629218.html" TargetMode="External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item.jd.com/12629218.html" TargetMode="Externa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21F546-5458-4DB0-87EC-4A9D1EDF3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</Pages>
  <Words>386</Words>
  <Characters>2204</Characters>
  <Application>Microsoft Office Word</Application>
  <DocSecurity>0</DocSecurity>
  <Lines>18</Lines>
  <Paragraphs>5</Paragraphs>
  <ScaleCrop>false</ScaleCrop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Hai Liang</dc:creator>
  <cp:keywords/>
  <dc:description/>
  <cp:lastModifiedBy>W. HL</cp:lastModifiedBy>
  <cp:revision>100</cp:revision>
  <cp:lastPrinted>2023-02-11T05:42:00Z</cp:lastPrinted>
  <dcterms:created xsi:type="dcterms:W3CDTF">2022-01-20T03:36:00Z</dcterms:created>
  <dcterms:modified xsi:type="dcterms:W3CDTF">2023-02-11T05:43:00Z</dcterms:modified>
</cp:coreProperties>
</file>